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469"/>
        <w:gridCol w:w="853"/>
        <w:gridCol w:w="741"/>
        <w:gridCol w:w="1406"/>
        <w:gridCol w:w="1106"/>
        <w:gridCol w:w="1331"/>
      </w:tblGrid>
      <w:tr w14:paraId="6E01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89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66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黄岛区妇幼保健院物资采购报价单</w:t>
            </w:r>
          </w:p>
          <w:p w14:paraId="06E88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项目编号：ZWK/CG-2026006</w:t>
            </w:r>
          </w:p>
        </w:tc>
      </w:tr>
      <w:tr w14:paraId="2ABB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CB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（一）攀岩墙:4块板，要求梯子或绳后面有镜子（自带钢面镜）</w:t>
            </w:r>
          </w:p>
        </w:tc>
      </w:tr>
      <w:tr w14:paraId="7C5F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3EC6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镜面木梯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宽80cm,x高240cm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6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镜面网梯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宽80cm,x高240cm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4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镜面绳梯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宽80cm,x高240cm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0D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摇铃攀爬墙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宽100cm,x高240cm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DA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2A8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91C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1B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858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8B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5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E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6A8D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秋千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66cmx14cm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E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秋千挂杆2根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适用于310cm-340cm之间的距离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D8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秋千吊环、挂带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2个吊环+l2个挂带/套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9C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太空拳击台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120cmx60cm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84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网兜秋千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100cmx140cm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1C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84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（三）地面感统教具</w:t>
            </w:r>
          </w:p>
        </w:tc>
      </w:tr>
      <w:tr w14:paraId="148A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460A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薄款小颗粒触觉板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37.5cmx25.3cm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56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触觉平衡盘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厚款34cmx45cm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E2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触觉平衡盘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薄款33cmx45cm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6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多形态训练敏捷梯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1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锥形凳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23cmx22cm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0C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B5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</w:tr>
      <w:tr w14:paraId="5E8D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6FE4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升降凳子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带万向轮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E9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A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（五）脊柱侧弯训练需要</w:t>
            </w:r>
          </w:p>
        </w:tc>
      </w:tr>
      <w:tr w14:paraId="5199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4405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瑜伽砖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8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环形弹力带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E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43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条形弹力带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00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0E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A6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E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9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8C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B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46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FC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8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5E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A9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0F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E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4F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（六）体适能器材</w:t>
            </w:r>
          </w:p>
        </w:tc>
      </w:tr>
      <w:tr w14:paraId="45CD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7109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立定跳远垫子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3.5mx0.9m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F2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跨栏小栅栏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7片/套 300cmx200cm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E7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仰卧起坐板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带压脚 50cmx160cm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4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坐位体前屈测试仪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跳皮筋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8m/条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C9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1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（七）扁平足训练需要</w:t>
            </w:r>
          </w:p>
        </w:tc>
      </w:tr>
      <w:tr w14:paraId="55B9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5126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筋膜球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θ</w:t>
            </w:r>
            <w:r>
              <w:rPr>
                <w:rStyle w:val="5"/>
                <w:lang w:val="en-US" w:eastAsia="zh-CN" w:bidi="ar"/>
              </w:rPr>
              <w:t>6.3cm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C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扁平足矫正器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ED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足弓训练器（分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指器）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35HD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44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足弓训练器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36cmx11cmx3cm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B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手功能训练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12件/套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28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  元</w:t>
            </w:r>
          </w:p>
        </w:tc>
        <w:tc>
          <w:tcPr>
            <w:tcW w:w="5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</w:t>
            </w:r>
          </w:p>
        </w:tc>
      </w:tr>
    </w:tbl>
    <w:p w14:paraId="7D9BCCF5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注：所有单项报价均不能超过单价最高限价，否则视为报价无效。</w:t>
      </w:r>
    </w:p>
    <w:p w14:paraId="3C1EB93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BF739C9">
      <w:pPr>
        <w:jc w:val="left"/>
        <w:rPr>
          <w:rFonts w:hint="eastAsia"/>
          <w:sz w:val="28"/>
          <w:szCs w:val="28"/>
          <w:lang w:val="en-US" w:eastAsia="zh-CN"/>
        </w:rPr>
      </w:pPr>
    </w:p>
    <w:p w14:paraId="76D2E135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报价单位：（公章）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报价日期：</w:t>
      </w:r>
    </w:p>
    <w:p w14:paraId="74AA7D9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联系电话：</w:t>
      </w:r>
    </w:p>
    <w:sectPr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04E7"/>
    <w:rsid w:val="16F50733"/>
    <w:rsid w:val="49A03965"/>
    <w:rsid w:val="4FE76456"/>
    <w:rsid w:val="728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1014</Characters>
  <Lines>0</Lines>
  <Paragraphs>0</Paragraphs>
  <TotalTime>31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2026-04-14T04:58:00Z</dcterms:created>
  <dc:creator>Fy</dc:creator>
  <cp:lastModifiedBy>李全成</cp:lastModifiedBy>
  <dcterms:modified xsi:type="dcterms:W3CDTF">2026-04-17T02:25:55Z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8015536A0D5841C982FAF9029951A04D_12</vt:lpwstr>
  </property>
</Properties>
</file>